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005B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after="313" w:afterLines="100" w:line="440" w:lineRule="exact"/>
        <w:jc w:val="center"/>
        <w:textAlignment w:val="auto"/>
        <w:rPr>
          <w:rFonts w:ascii="黑体" w:hAnsi="黑体" w:eastAsia="黑体"/>
          <w:color w:val="000000" w:themeColor="text1"/>
          <w:sz w:val="36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sz w:val="36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b/>
          <w:bCs/>
          <w:color w:val="000000" w:themeColor="text1"/>
          <w:sz w:val="36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黑体" w:hAnsi="黑体" w:eastAsia="黑体" w:cs="黑体"/>
          <w:b/>
          <w:bCs/>
          <w:color w:val="000000" w:themeColor="text1"/>
          <w:sz w:val="36"/>
          <w:szCs w:val="32"/>
          <w14:textFill>
            <w14:solidFill>
              <w14:schemeClr w14:val="tx1"/>
            </w14:solidFill>
          </w14:textFill>
        </w:rPr>
        <w:t>：皖西学院学术委员会</w:t>
      </w:r>
      <w:r>
        <w:rPr>
          <w:rFonts w:hint="eastAsia" w:ascii="黑体" w:hAnsi="黑体" w:eastAsia="黑体" w:cs="黑体"/>
          <w:b/>
          <w:bCs/>
          <w:color w:val="000000" w:themeColor="text1"/>
          <w:sz w:val="36"/>
          <w:szCs w:val="32"/>
          <w:lang w:val="en-US" w:eastAsia="zh-CN"/>
          <w14:textFill>
            <w14:solidFill>
              <w14:schemeClr w14:val="tx1"/>
            </w14:solidFill>
          </w14:textFill>
        </w:rPr>
        <w:t>教授</w:t>
      </w:r>
      <w:r>
        <w:rPr>
          <w:rFonts w:hint="eastAsia" w:ascii="黑体" w:hAnsi="黑体" w:eastAsia="黑体" w:cs="黑体"/>
          <w:b/>
          <w:bCs/>
          <w:color w:val="000000" w:themeColor="text1"/>
          <w:sz w:val="36"/>
          <w:szCs w:val="32"/>
          <w14:textFill>
            <w14:solidFill>
              <w14:schemeClr w14:val="tx1"/>
            </w14:solidFill>
          </w14:textFill>
        </w:rPr>
        <w:t>委员候选人推荐表</w:t>
      </w:r>
    </w:p>
    <w:tbl>
      <w:tblPr>
        <w:tblStyle w:val="6"/>
        <w:tblW w:w="9800" w:type="dxa"/>
        <w:tblInd w:w="-44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0"/>
        <w:gridCol w:w="1305"/>
        <w:gridCol w:w="780"/>
        <w:gridCol w:w="842"/>
        <w:gridCol w:w="1378"/>
        <w:gridCol w:w="1559"/>
        <w:gridCol w:w="1588"/>
        <w:gridCol w:w="1418"/>
      </w:tblGrid>
      <w:tr w14:paraId="0F69C6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0" w:type="dxa"/>
          </w:tcPr>
          <w:p w14:paraId="649A4804">
            <w:pPr>
              <w:adjustRightInd w:val="0"/>
              <w:snapToGrid w:val="0"/>
              <w:spacing w:line="440" w:lineRule="exact"/>
              <w:jc w:val="center"/>
              <w:rPr>
                <w:rFonts w:ascii="仿宋" w:hAnsi="仿宋" w:eastAsia="仿宋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305" w:type="dxa"/>
          </w:tcPr>
          <w:p w14:paraId="19288DB8">
            <w:pPr>
              <w:adjustRightInd w:val="0"/>
              <w:snapToGrid w:val="0"/>
              <w:spacing w:line="440" w:lineRule="exact"/>
              <w:jc w:val="center"/>
              <w:rPr>
                <w:rFonts w:ascii="仿宋" w:hAnsi="仿宋" w:eastAsia="仿宋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0" w:type="dxa"/>
          </w:tcPr>
          <w:p w14:paraId="283129EC">
            <w:pPr>
              <w:adjustRightInd w:val="0"/>
              <w:snapToGrid w:val="0"/>
              <w:spacing w:line="440" w:lineRule="exact"/>
              <w:jc w:val="center"/>
              <w:rPr>
                <w:rFonts w:ascii="仿宋" w:hAnsi="仿宋" w:eastAsia="仿宋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842" w:type="dxa"/>
          </w:tcPr>
          <w:p w14:paraId="2F8FFF75">
            <w:pPr>
              <w:adjustRightInd w:val="0"/>
              <w:snapToGrid w:val="0"/>
              <w:spacing w:line="440" w:lineRule="exact"/>
              <w:jc w:val="center"/>
              <w:rPr>
                <w:rFonts w:ascii="仿宋" w:hAnsi="仿宋" w:eastAsia="仿宋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8" w:type="dxa"/>
          </w:tcPr>
          <w:p w14:paraId="6F3A2E97">
            <w:pPr>
              <w:adjustRightInd w:val="0"/>
              <w:snapToGrid w:val="0"/>
              <w:spacing w:line="440" w:lineRule="exact"/>
              <w:jc w:val="center"/>
              <w:rPr>
                <w:rFonts w:ascii="仿宋" w:hAnsi="仿宋" w:eastAsia="仿宋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559" w:type="dxa"/>
          </w:tcPr>
          <w:p w14:paraId="65766BD4">
            <w:pPr>
              <w:adjustRightInd w:val="0"/>
              <w:snapToGrid w:val="0"/>
              <w:spacing w:line="440" w:lineRule="exact"/>
              <w:jc w:val="center"/>
              <w:rPr>
                <w:rFonts w:ascii="仿宋" w:hAnsi="仿宋" w:eastAsia="仿宋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8" w:type="dxa"/>
          </w:tcPr>
          <w:p w14:paraId="42DBDF28">
            <w:pPr>
              <w:adjustRightInd w:val="0"/>
              <w:snapToGrid w:val="0"/>
              <w:spacing w:line="440" w:lineRule="exact"/>
              <w:jc w:val="center"/>
              <w:rPr>
                <w:rFonts w:ascii="仿宋" w:hAnsi="仿宋" w:eastAsia="仿宋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出生日期</w:t>
            </w:r>
          </w:p>
        </w:tc>
        <w:tc>
          <w:tcPr>
            <w:tcW w:w="1418" w:type="dxa"/>
          </w:tcPr>
          <w:p w14:paraId="0ED24714">
            <w:pPr>
              <w:adjustRightInd w:val="0"/>
              <w:snapToGrid w:val="0"/>
              <w:spacing w:line="440" w:lineRule="exact"/>
              <w:jc w:val="center"/>
              <w:rPr>
                <w:rFonts w:ascii="仿宋" w:hAnsi="仿宋" w:eastAsia="仿宋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EF610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gridSpan w:val="2"/>
            <w:vAlign w:val="center"/>
          </w:tcPr>
          <w:p w14:paraId="5EDA0CD3">
            <w:pPr>
              <w:adjustRightInd w:val="0"/>
              <w:snapToGrid w:val="0"/>
              <w:spacing w:line="440" w:lineRule="exact"/>
              <w:jc w:val="center"/>
              <w:rPr>
                <w:rFonts w:ascii="仿宋" w:hAnsi="仿宋" w:eastAsia="仿宋"/>
                <w:b/>
                <w:color w:val="000000" w:themeColor="text1"/>
                <w:kern w:val="28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kern w:val="28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学历/学位</w:t>
            </w:r>
          </w:p>
        </w:tc>
        <w:tc>
          <w:tcPr>
            <w:tcW w:w="3000" w:type="dxa"/>
            <w:gridSpan w:val="3"/>
            <w:vAlign w:val="center"/>
          </w:tcPr>
          <w:p w14:paraId="0C10AACE">
            <w:pPr>
              <w:adjustRightInd w:val="0"/>
              <w:snapToGrid w:val="0"/>
              <w:spacing w:line="440" w:lineRule="exact"/>
              <w:jc w:val="center"/>
              <w:rPr>
                <w:rFonts w:ascii="仿宋" w:hAnsi="仿宋" w:eastAsia="仿宋"/>
                <w:b/>
                <w:color w:val="000000" w:themeColor="text1"/>
                <w:kern w:val="28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 w14:paraId="0E907E9A">
            <w:pPr>
              <w:adjustRightInd w:val="0"/>
              <w:snapToGrid w:val="0"/>
              <w:spacing w:line="440" w:lineRule="exact"/>
              <w:jc w:val="center"/>
              <w:rPr>
                <w:rFonts w:ascii="仿宋" w:hAnsi="仿宋" w:eastAsia="仿宋"/>
                <w:b/>
                <w:color w:val="000000" w:themeColor="text1"/>
                <w:kern w:val="28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kern w:val="28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职称/职务</w:t>
            </w:r>
          </w:p>
        </w:tc>
        <w:tc>
          <w:tcPr>
            <w:tcW w:w="3006" w:type="dxa"/>
            <w:gridSpan w:val="2"/>
            <w:vAlign w:val="center"/>
          </w:tcPr>
          <w:p w14:paraId="42CCC105">
            <w:pPr>
              <w:adjustRightInd w:val="0"/>
              <w:snapToGrid w:val="0"/>
              <w:spacing w:line="440" w:lineRule="exact"/>
              <w:jc w:val="center"/>
              <w:rPr>
                <w:rFonts w:ascii="仿宋" w:hAnsi="仿宋" w:eastAsia="仿宋"/>
                <w:b/>
                <w:color w:val="000000" w:themeColor="text1"/>
                <w:kern w:val="28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6D4B0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gridSpan w:val="2"/>
          </w:tcPr>
          <w:p w14:paraId="749AB619">
            <w:pPr>
              <w:adjustRightInd w:val="0"/>
              <w:snapToGrid w:val="0"/>
              <w:spacing w:line="44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kern w:val="28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申报学科门类</w:t>
            </w:r>
          </w:p>
        </w:tc>
        <w:tc>
          <w:tcPr>
            <w:tcW w:w="3000" w:type="dxa"/>
            <w:gridSpan w:val="3"/>
          </w:tcPr>
          <w:p w14:paraId="5F117C9E">
            <w:pPr>
              <w:adjustRightInd w:val="0"/>
              <w:snapToGrid w:val="0"/>
              <w:spacing w:line="44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</w:tcPr>
          <w:p w14:paraId="35B20742">
            <w:pPr>
              <w:adjustRightInd w:val="0"/>
              <w:snapToGrid w:val="0"/>
              <w:spacing w:line="44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一级学科</w:t>
            </w:r>
          </w:p>
        </w:tc>
        <w:tc>
          <w:tcPr>
            <w:tcW w:w="3006" w:type="dxa"/>
            <w:gridSpan w:val="2"/>
          </w:tcPr>
          <w:p w14:paraId="74057A05">
            <w:pPr>
              <w:adjustRightInd w:val="0"/>
              <w:snapToGrid w:val="0"/>
              <w:spacing w:line="44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CE075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gridSpan w:val="2"/>
          </w:tcPr>
          <w:p w14:paraId="610C553D">
            <w:pPr>
              <w:adjustRightInd w:val="0"/>
              <w:snapToGrid w:val="0"/>
              <w:spacing w:line="440" w:lineRule="exact"/>
              <w:jc w:val="center"/>
              <w:rPr>
                <w:rFonts w:ascii="仿宋" w:hAnsi="仿宋" w:eastAsia="仿宋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所属二级单位</w:t>
            </w:r>
          </w:p>
        </w:tc>
        <w:tc>
          <w:tcPr>
            <w:tcW w:w="3000" w:type="dxa"/>
            <w:gridSpan w:val="3"/>
          </w:tcPr>
          <w:p w14:paraId="3DBD90AD">
            <w:pPr>
              <w:adjustRightInd w:val="0"/>
              <w:snapToGrid w:val="0"/>
              <w:spacing w:line="440" w:lineRule="exact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</w:tcPr>
          <w:p w14:paraId="66669AF3">
            <w:pPr>
              <w:adjustRightInd w:val="0"/>
              <w:snapToGrid w:val="0"/>
              <w:spacing w:line="44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kern w:val="28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推荐类别</w:t>
            </w:r>
          </w:p>
        </w:tc>
        <w:tc>
          <w:tcPr>
            <w:tcW w:w="3006" w:type="dxa"/>
            <w:gridSpan w:val="2"/>
          </w:tcPr>
          <w:p w14:paraId="133EC5F2">
            <w:pPr>
              <w:adjustRightInd w:val="0"/>
              <w:snapToGrid w:val="0"/>
              <w:spacing w:line="440" w:lineRule="exact"/>
              <w:ind w:firstLine="1400" w:firstLineChars="500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C7026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7" w:hRule="atLeast"/>
        </w:trPr>
        <w:tc>
          <w:tcPr>
            <w:tcW w:w="930" w:type="dxa"/>
            <w:vAlign w:val="center"/>
          </w:tcPr>
          <w:p w14:paraId="405A9BD5">
            <w:pPr>
              <w:spacing w:line="440" w:lineRule="exact"/>
              <w:jc w:val="center"/>
              <w:rPr>
                <w:rFonts w:ascii="仿宋" w:hAnsi="仿宋" w:eastAsia="仿宋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仿宋" w:hAnsi="仿宋" w:eastAsia="仿宋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eastAsia" w:ascii="仿宋" w:hAnsi="仿宋" w:eastAsia="仿宋"/>
                <w:b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</w:t>
            </w:r>
            <w:r>
              <w:rPr>
                <w:rFonts w:hint="eastAsia" w:ascii="仿宋" w:hAnsi="仿宋" w:eastAsia="仿宋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年以来</w:t>
            </w:r>
            <w:r>
              <w:rPr>
                <w:rFonts w:hint="eastAsia" w:ascii="仿宋" w:hAnsi="仿宋" w:eastAsia="仿宋"/>
                <w:b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取得的</w:t>
            </w:r>
            <w:r>
              <w:rPr>
                <w:rFonts w:hint="eastAsia" w:ascii="仿宋" w:hAnsi="仿宋" w:eastAsia="仿宋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代表性业绩</w:t>
            </w:r>
          </w:p>
        </w:tc>
        <w:tc>
          <w:tcPr>
            <w:tcW w:w="8870" w:type="dxa"/>
            <w:gridSpan w:val="7"/>
          </w:tcPr>
          <w:p w14:paraId="6E235894">
            <w:pPr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代表性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科研业绩、学术兼职或其他重要工作业绩等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。（限填1</w:t>
            </w:r>
            <w:r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项）</w:t>
            </w:r>
          </w:p>
          <w:p w14:paraId="72229F6B"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7F7CF9C4"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0C7176E0"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4B339653"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472D9B37"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534CA447">
            <w:pPr>
              <w:rPr>
                <w:rFonts w:hint="eastAsia" w:eastAsia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4471E018"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63F8730F"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62B431B6"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569C0165"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6F45F877"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79597C60"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20646231"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4515D7BB"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6AF6849B"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43C611F1">
            <w:pPr>
              <w:rPr>
                <w:rFonts w:ascii="仿宋" w:hAnsi="仿宋" w:eastAsia="仿宋" w:cs="仿宋"/>
                <w:color w:val="000000" w:themeColor="text1"/>
                <w:sz w:val="28"/>
                <w:szCs w:val="28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候选人签名：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</w:t>
            </w:r>
          </w:p>
        </w:tc>
      </w:tr>
      <w:tr w14:paraId="7087DF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0" w:hRule="atLeast"/>
        </w:trPr>
        <w:tc>
          <w:tcPr>
            <w:tcW w:w="930" w:type="dxa"/>
            <w:vAlign w:val="center"/>
          </w:tcPr>
          <w:p w14:paraId="4B3DF328">
            <w:pPr>
              <w:adjustRightInd w:val="0"/>
              <w:snapToGrid w:val="0"/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二级单位推荐意见</w:t>
            </w:r>
          </w:p>
        </w:tc>
        <w:tc>
          <w:tcPr>
            <w:tcW w:w="8870" w:type="dxa"/>
            <w:gridSpan w:val="7"/>
          </w:tcPr>
          <w:p w14:paraId="46AE8B4A">
            <w:pPr>
              <w:adjustRightInd w:val="0"/>
              <w:snapToGrid w:val="0"/>
              <w:spacing w:line="440" w:lineRule="exact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4D82B9F6">
            <w:pPr>
              <w:adjustRightInd w:val="0"/>
              <w:snapToGrid w:val="0"/>
              <w:spacing w:line="440" w:lineRule="exact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7B0792DE">
            <w:pPr>
              <w:adjustRightInd w:val="0"/>
              <w:snapToGrid w:val="0"/>
              <w:spacing w:line="440" w:lineRule="exact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794ABBEB">
            <w:pPr>
              <w:adjustRightInd w:val="0"/>
              <w:snapToGrid w:val="0"/>
              <w:spacing w:line="440" w:lineRule="exact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</w:t>
            </w:r>
          </w:p>
          <w:p w14:paraId="4C30BFB3">
            <w:pPr>
              <w:adjustRightInd w:val="0"/>
              <w:snapToGrid w:val="0"/>
              <w:spacing w:line="440" w:lineRule="exact"/>
              <w:ind w:firstLine="560" w:firstLineChars="200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党政负责人</w:t>
            </w: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签字：</w:t>
            </w:r>
          </w:p>
          <w:p w14:paraId="3B859EA5">
            <w:pPr>
              <w:adjustRightInd w:val="0"/>
              <w:snapToGrid w:val="0"/>
              <w:spacing w:line="440" w:lineRule="exact"/>
              <w:ind w:firstLine="1400" w:firstLineChars="500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单位</w:t>
            </w: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公章：        </w:t>
            </w:r>
            <w:r>
              <w:rPr>
                <w:rFonts w:hint="eastAsia" w:ascii="仿宋" w:hAnsi="仿宋" w:eastAsia="仿宋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仿宋" w:hAnsi="仿宋" w:eastAsia="仿宋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" w:hAnsi="仿宋" w:eastAsia="仿宋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</w:t>
            </w:r>
            <w:r>
              <w:rPr>
                <w:rFonts w:ascii="仿宋" w:hAnsi="仿宋" w:eastAsia="仿宋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Calibri" w:hAnsi="Calibri" w:eastAsia="仿宋" w:cs="Calibri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  <w:tr w14:paraId="6B19FF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930" w:type="dxa"/>
            <w:vAlign w:val="center"/>
          </w:tcPr>
          <w:p w14:paraId="341F9BF6">
            <w:pPr>
              <w:adjustRightInd w:val="0"/>
              <w:snapToGrid w:val="0"/>
              <w:spacing w:line="360" w:lineRule="exact"/>
              <w:jc w:val="center"/>
              <w:rPr>
                <w:rFonts w:ascii="仿宋" w:hAnsi="仿宋" w:eastAsia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领导小组</w:t>
            </w:r>
            <w:r>
              <w:rPr>
                <w:rFonts w:hint="eastAsia" w:ascii="仿宋" w:hAnsi="仿宋" w:eastAsia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审核意见</w:t>
            </w:r>
          </w:p>
        </w:tc>
        <w:tc>
          <w:tcPr>
            <w:tcW w:w="8870" w:type="dxa"/>
            <w:gridSpan w:val="7"/>
          </w:tcPr>
          <w:p w14:paraId="1C742F6F">
            <w:pPr>
              <w:adjustRightInd w:val="0"/>
              <w:snapToGrid w:val="0"/>
              <w:spacing w:line="440" w:lineRule="exact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3629F448">
            <w:pPr>
              <w:adjustRightInd w:val="0"/>
              <w:snapToGrid w:val="0"/>
              <w:spacing w:line="440" w:lineRule="exact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089A135D">
            <w:pPr>
              <w:adjustRightInd w:val="0"/>
              <w:snapToGrid w:val="0"/>
              <w:spacing w:line="440" w:lineRule="exact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0FF1C833">
            <w:pPr>
              <w:adjustRightInd w:val="0"/>
              <w:snapToGrid w:val="0"/>
              <w:spacing w:line="440" w:lineRule="exact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20</w:t>
            </w:r>
            <w:r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</w:tbl>
    <w:p w14:paraId="37651F4F">
      <w:pPr>
        <w:adjustRightInd w:val="0"/>
        <w:snapToGrid w:val="0"/>
        <w:spacing w:line="360" w:lineRule="exact"/>
        <w:rPr>
          <w:rFonts w:hint="eastAsia" w:ascii="楷体" w:hAnsi="楷体" w:eastAsia="楷体" w:cs="仿宋_GB2312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仿宋_GB2312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说明：</w:t>
      </w:r>
      <w:r>
        <w:rPr>
          <w:rFonts w:ascii="楷体" w:hAnsi="楷体" w:eastAsia="楷体" w:cs="仿宋_GB2312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楷体" w:hAnsi="楷体" w:eastAsia="楷体" w:cs="仿宋_GB2312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楷体" w:hAnsi="楷体" w:eastAsia="楷体" w:cs="仿宋_GB2312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申报学科门类及一级学科按国家《学位授予和人才培养学科目录》（20</w:t>
      </w:r>
      <w:r>
        <w:rPr>
          <w:rFonts w:ascii="楷体" w:hAnsi="楷体" w:eastAsia="楷体" w:cs="仿宋_GB2312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18</w:t>
      </w:r>
      <w:r>
        <w:rPr>
          <w:rFonts w:hint="eastAsia" w:ascii="楷体" w:hAnsi="楷体" w:eastAsia="楷体" w:cs="仿宋_GB2312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年）填写，跨学科人员原则上按照本人教授申报学科填报</w:t>
      </w:r>
      <w:r>
        <w:rPr>
          <w:rFonts w:hint="eastAsia" w:ascii="楷体" w:hAnsi="楷体" w:eastAsia="楷体" w:cs="仿宋_GB2312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ascii="楷体" w:hAnsi="楷体" w:eastAsia="楷体" w:cs="仿宋_GB2312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楷体" w:hAnsi="楷体" w:eastAsia="楷体" w:cs="仿宋_GB2312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楷体" w:hAnsi="楷体" w:eastAsia="楷体" w:cs="仿宋_GB2312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推荐类别为：A、二级</w:t>
      </w:r>
      <w:r>
        <w:rPr>
          <w:rFonts w:hint="eastAsia" w:ascii="楷体" w:hAnsi="楷体" w:eastAsia="楷体" w:cs="仿宋_GB2312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单位</w:t>
      </w:r>
      <w:r>
        <w:rPr>
          <w:rFonts w:hint="eastAsia" w:ascii="楷体" w:hAnsi="楷体" w:eastAsia="楷体" w:cs="仿宋_GB2312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主要</w:t>
      </w:r>
      <w:r>
        <w:rPr>
          <w:rFonts w:hint="eastAsia" w:ascii="楷体" w:hAnsi="楷体" w:eastAsia="楷体" w:cs="仿宋_GB2312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领导</w:t>
      </w:r>
      <w:r>
        <w:rPr>
          <w:rFonts w:hint="eastAsia" w:ascii="楷体" w:hAnsi="楷体" w:eastAsia="楷体" w:cs="仿宋_GB2312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楷体" w:hAnsi="楷体" w:eastAsia="楷体" w:cs="仿宋_GB2312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B</w:t>
      </w:r>
      <w:r>
        <w:rPr>
          <w:rFonts w:hint="eastAsia" w:ascii="楷体" w:hAnsi="楷体" w:eastAsia="楷体" w:cs="仿宋_GB2312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、二级</w:t>
      </w:r>
      <w:r>
        <w:rPr>
          <w:rFonts w:hint="eastAsia" w:ascii="楷体" w:hAnsi="楷体" w:eastAsia="楷体" w:cs="仿宋_GB2312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单位非</w:t>
      </w:r>
      <w:r>
        <w:rPr>
          <w:rFonts w:hint="eastAsia" w:ascii="楷体" w:hAnsi="楷体" w:eastAsia="楷体" w:cs="仿宋_GB2312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主要</w:t>
      </w:r>
      <w:r>
        <w:rPr>
          <w:rFonts w:hint="eastAsia" w:ascii="楷体" w:hAnsi="楷体" w:eastAsia="楷体" w:cs="仿宋_GB2312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领导</w:t>
      </w:r>
      <w:r>
        <w:rPr>
          <w:rFonts w:hint="eastAsia" w:ascii="楷体" w:hAnsi="楷体" w:eastAsia="楷体" w:cs="仿宋_GB2312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楷体" w:hAnsi="楷体" w:eastAsia="楷体" w:cs="仿宋_GB2312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C</w:t>
      </w:r>
      <w:r>
        <w:rPr>
          <w:rFonts w:hint="eastAsia" w:ascii="楷体" w:hAnsi="楷体" w:eastAsia="楷体" w:cs="仿宋_GB2312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、专任教授；</w:t>
      </w:r>
      <w:r>
        <w:rPr>
          <w:rFonts w:hint="eastAsia" w:ascii="楷体" w:hAnsi="楷体" w:eastAsia="楷体" w:cs="仿宋_GB2312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D</w:t>
      </w:r>
      <w:r>
        <w:rPr>
          <w:rFonts w:hint="eastAsia" w:ascii="楷体" w:hAnsi="楷体" w:eastAsia="楷体" w:cs="仿宋_GB2312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楷体" w:hAnsi="楷体" w:eastAsia="楷体" w:cs="仿宋_GB2312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前</w:t>
      </w:r>
      <w:r>
        <w:rPr>
          <w:rFonts w:hint="eastAsia" w:ascii="楷体" w:hAnsi="楷体" w:eastAsia="楷体" w:cs="仿宋_GB2312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述人员中的45岁</w:t>
      </w:r>
      <w:r>
        <w:rPr>
          <w:rFonts w:hint="eastAsia" w:ascii="楷体" w:hAnsi="楷体" w:eastAsia="楷体" w:cs="仿宋_GB2312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及</w:t>
      </w:r>
      <w:r>
        <w:rPr>
          <w:rFonts w:hint="eastAsia" w:ascii="楷体" w:hAnsi="楷体" w:eastAsia="楷体" w:cs="仿宋_GB2312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以下</w:t>
      </w:r>
      <w:r>
        <w:rPr>
          <w:rFonts w:hint="eastAsia" w:ascii="楷体" w:hAnsi="楷体" w:eastAsia="楷体" w:cs="仿宋_GB2312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教授</w:t>
      </w:r>
      <w:r>
        <w:rPr>
          <w:rFonts w:hint="eastAsia" w:ascii="楷体" w:hAnsi="楷体" w:eastAsia="楷体" w:cs="仿宋_GB2312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楷体" w:hAnsi="楷体" w:eastAsia="楷体" w:cs="仿宋_GB2312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E</w:t>
      </w:r>
      <w:r>
        <w:rPr>
          <w:rFonts w:hint="eastAsia" w:ascii="楷体" w:hAnsi="楷体" w:eastAsia="楷体" w:cs="仿宋_GB2312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楷体" w:hAnsi="楷体" w:eastAsia="楷体" w:cs="仿宋_GB2312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前</w:t>
      </w:r>
      <w:r>
        <w:rPr>
          <w:rFonts w:hint="eastAsia" w:ascii="楷体" w:hAnsi="楷体" w:eastAsia="楷体" w:cs="仿宋_GB2312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述人员中的</w:t>
      </w:r>
      <w:r>
        <w:rPr>
          <w:rFonts w:hint="eastAsia" w:ascii="楷体" w:hAnsi="楷体" w:eastAsia="楷体" w:cs="仿宋_GB2312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女性</w:t>
      </w:r>
      <w:bookmarkStart w:id="0" w:name="_GoBack"/>
      <w:bookmarkEnd w:id="0"/>
      <w:r>
        <w:rPr>
          <w:rFonts w:hint="eastAsia" w:ascii="楷体" w:hAnsi="楷体" w:eastAsia="楷体" w:cs="仿宋_GB2312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教授</w:t>
      </w:r>
      <w:r>
        <w:rPr>
          <w:rFonts w:hint="eastAsia" w:ascii="楷体" w:hAnsi="楷体" w:eastAsia="楷体" w:cs="仿宋_GB2312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（本表填写不下，可加附页）</w:t>
      </w:r>
      <w:r>
        <w:rPr>
          <w:rFonts w:hint="eastAsia" w:ascii="楷体" w:hAnsi="楷体" w:eastAsia="楷体" w:cs="仿宋_GB2312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。</w:t>
      </w:r>
    </w:p>
    <w:sectPr>
      <w:footerReference r:id="rId3" w:type="default"/>
      <w:pgSz w:w="11906" w:h="16838"/>
      <w:pgMar w:top="1247" w:right="1418" w:bottom="1247" w:left="141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3888C6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F89D65D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F89D65D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